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2A" w:rsidRPr="00722BAB" w:rsidRDefault="0040482A" w:rsidP="00404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2BAB">
        <w:rPr>
          <w:rFonts w:ascii="Times New Roman" w:hAnsi="Times New Roman" w:cs="Times New Roman"/>
          <w:sz w:val="24"/>
          <w:szCs w:val="24"/>
        </w:rPr>
        <w:t>Форма 7</w:t>
      </w:r>
    </w:p>
    <w:p w:rsidR="0040482A" w:rsidRPr="00722BAB" w:rsidRDefault="0040482A" w:rsidP="004048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C94" w:rsidRPr="00722BAB" w:rsidRDefault="0040482A" w:rsidP="009022FE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722BAB">
        <w:rPr>
          <w:rFonts w:ascii="Times New Roman" w:hAnsi="Times New Roman" w:cs="Times New Roman"/>
          <w:b/>
          <w:sz w:val="24"/>
          <w:szCs w:val="24"/>
        </w:rPr>
        <w:t>Сведения о материально-техническом обеспечении образовательного процесса в образовательной организации:</w:t>
      </w:r>
    </w:p>
    <w:p w:rsidR="00425C94" w:rsidRPr="00722BAB" w:rsidRDefault="00425C94" w:rsidP="00231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5A6" w:rsidRPr="00722BAB" w:rsidRDefault="0040482A" w:rsidP="00231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BAB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EC6095" w:rsidRPr="00722BAB" w:rsidRDefault="00EC6095" w:rsidP="00231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8"/>
        <w:gridCol w:w="816"/>
        <w:gridCol w:w="5801"/>
        <w:gridCol w:w="696"/>
      </w:tblGrid>
      <w:tr w:rsidR="00F91048" w:rsidRPr="00722BAB" w:rsidTr="008366A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48" w:rsidRPr="00722BAB" w:rsidRDefault="00F91048" w:rsidP="0023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48" w:rsidRPr="00722BAB" w:rsidRDefault="00F91048" w:rsidP="0023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48" w:rsidRPr="00722BAB" w:rsidRDefault="00F91048" w:rsidP="0023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материально-технического обеспечения (для выполнения практической части программы) </w:t>
            </w:r>
          </w:p>
          <w:p w:rsidR="00F91048" w:rsidRPr="00722BAB" w:rsidRDefault="00F91048" w:rsidP="0023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(перечислить полностью)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8" w:rsidRPr="00722BAB" w:rsidRDefault="00F91048" w:rsidP="0023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91048" w:rsidRPr="00722BAB" w:rsidRDefault="00F91048" w:rsidP="0023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48" w:rsidRPr="00722BAB" w:rsidRDefault="00F91048" w:rsidP="0023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48" w:rsidRPr="00722BAB" w:rsidRDefault="00F91048" w:rsidP="0023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7D" w:rsidRPr="00722BAB" w:rsidTr="00094D10"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Рабочее место педагога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7D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письменный (учительский)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A7D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(учительский)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A7D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Классная доска </w:t>
            </w:r>
            <w:r w:rsidRPr="00722B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 соответствии с п.5.7   </w:t>
            </w:r>
            <w:proofErr w:type="spellStart"/>
            <w:r w:rsidRPr="00722B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СанПин</w:t>
            </w:r>
            <w:proofErr w:type="spellEnd"/>
            <w:r w:rsidRPr="00722B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2.4.2.2821-10)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A7D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Раковина с подведенным водоснабжением </w:t>
            </w:r>
            <w:r w:rsidRPr="00722B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 соответствии с п.8.1   </w:t>
            </w:r>
            <w:proofErr w:type="spellStart"/>
            <w:r w:rsidRPr="00722B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СанПин</w:t>
            </w:r>
            <w:proofErr w:type="spellEnd"/>
            <w:r w:rsidRPr="00722B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2.4.2.2821-10)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A7D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Рабочее место </w:t>
            </w:r>
            <w:proofErr w:type="gramStart"/>
            <w:r w:rsidRPr="00722B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7D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Стул ученический (не менее 25 единиц  в соответствии с п.5.2   </w:t>
            </w:r>
            <w:proofErr w:type="spellStart"/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2.4.2.2821-10).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15A7D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ученический (не менее 13 двухместных столов (или 25 одноместных)  в соответствии с пп.5.7, 5.3   </w:t>
            </w:r>
            <w:proofErr w:type="spellStart"/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2.4.2.2821-10).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3195C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95C" w:rsidRPr="00722BAB" w:rsidRDefault="0023195C" w:rsidP="0023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95C" w:rsidRPr="00722BAB" w:rsidRDefault="0023195C" w:rsidP="0023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C" w:rsidRPr="00722BAB" w:rsidRDefault="0023195C" w:rsidP="0023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C" w:rsidRPr="00722BAB" w:rsidRDefault="0023195C" w:rsidP="0023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5C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95C" w:rsidRPr="00722BAB" w:rsidRDefault="0023195C" w:rsidP="0023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95C" w:rsidRPr="00722BAB" w:rsidRDefault="0023195C" w:rsidP="0023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C" w:rsidRPr="00722BAB" w:rsidRDefault="0023195C" w:rsidP="0023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Федеральные государственные образовательные стандарты основного общего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C" w:rsidRPr="00722BAB" w:rsidRDefault="0023195C" w:rsidP="0023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95C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95C" w:rsidRPr="00722BAB" w:rsidRDefault="0023195C" w:rsidP="0023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95C" w:rsidRPr="00722BAB" w:rsidRDefault="0023195C" w:rsidP="0023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C" w:rsidRPr="00722BAB" w:rsidRDefault="0023195C" w:rsidP="0023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Примерная основная образовательная программа основного общего образования образовательной организации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C" w:rsidRPr="00722BAB" w:rsidRDefault="0023195C" w:rsidP="0023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95C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95C" w:rsidRPr="00722BAB" w:rsidRDefault="0023195C" w:rsidP="0023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95C" w:rsidRPr="00722BAB" w:rsidRDefault="0023195C" w:rsidP="0023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C" w:rsidRPr="00722BAB" w:rsidRDefault="0023195C" w:rsidP="0023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Примерные программы по учебным предметам.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C" w:rsidRPr="00722BAB" w:rsidRDefault="0023195C" w:rsidP="0023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95C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95C" w:rsidRPr="00722BAB" w:rsidRDefault="0023195C" w:rsidP="0023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95C" w:rsidRPr="00722BAB" w:rsidRDefault="0023195C" w:rsidP="0023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C" w:rsidRPr="00722BAB" w:rsidRDefault="0023195C" w:rsidP="0023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программы учебных предметов, курсов. ОБЖ  как часть основной образовательной программы основного общего образования образовательной организации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C" w:rsidRPr="00722BAB" w:rsidRDefault="0023195C" w:rsidP="0023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C2B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ED5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Инновационные средства обучения: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2B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Специализированный программно-аппаратный комплекс  педагога (СПАК педагога)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2B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 компьютер с предустановленным программным обеспечением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C2B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мультимедиа проектор + экран (настенный)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C2B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печатное, копировальное, сканирующее устройство (в виде многофункционального устройства)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C2B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ED5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Специализированный программно-аппаратный комплекс  </w:t>
            </w:r>
            <w:proofErr w:type="gramStart"/>
            <w:r w:rsidRPr="00722BA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22BA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(СПАК обучающихся)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2B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персональных или мобильных компьютеров (ноутбуков) с предустановленным программным обеспечением (не менее 13 единиц оборудования из расчета 1 единицы оборудования на двух учащихся)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A1C2B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Электронные информационно-образовательные ресурсы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2B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Справочно-энциклопедическая литература на электронных носителях, обеспечивающая освоение программы по ОБЖ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2B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на воде</w:t>
            </w:r>
            <w:r w:rsidR="00724896"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М.: «Кварт»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C2B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электронных наглядных пособий 5-11 класс</w:t>
            </w:r>
            <w:r w:rsidR="00724896"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М.: «Кирилл и Мефодий», 2003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C2B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2B" w:rsidRPr="00722BAB" w:rsidRDefault="008A1C2B" w:rsidP="0071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детей в быту</w:t>
            </w:r>
            <w:r w:rsidR="007136E6"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М.: «МЧС России», «Кирилл и Мефодий», 2005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C2B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Традиционное учебное оборудование, обеспечивающее освоение программы по ОБЖ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2B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Курвиметр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C2B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Модель "Максим 1-01"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C2B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Модель автомата Калашникова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C2B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доска с магнитной поверхностью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C2B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Штатив для карт и таблиц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C2B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C2B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Транспортир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C2B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Аптечка индивидуальная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C2B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Бинт марлевый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C2B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Вата нестерильная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C2B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Воронка стеклянная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C2B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Грелка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C2B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C2B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Косынка перевязочная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C2B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Ватно-марлевая повязка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C2B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аптечка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1C2B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C2B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Ножницы для перевязки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C2B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Носилки санитарные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C2B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Шинный материал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C2B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Респиратор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1C2B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Противогаз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A1C2B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C2B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Комплект учебно-методической литературы по ОБЖ в соответствии с учебно-методическим комплексом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2B" w:rsidRPr="00722BAB" w:rsidRDefault="008A1C2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C3" w:rsidRPr="00722BAB" w:rsidTr="00094D10"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</w:tcPr>
          <w:p w:rsidR="00C63FC3" w:rsidRPr="00722BAB" w:rsidRDefault="00C63FC3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C63FC3" w:rsidRPr="00722BAB" w:rsidRDefault="00C63FC3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C3" w:rsidRPr="00722BAB" w:rsidRDefault="00C63FC3" w:rsidP="008A1C2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Алексеев С.В., Гущина Э.В., Лещенко И.А. Методическое пособие для учителя 100 вопросов по проблемам окружающей среды.</w:t>
            </w:r>
            <w:r w:rsidR="00DF2F6B"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Санкт-Петербург, 2007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C3" w:rsidRPr="00722BAB" w:rsidRDefault="00DF2F6B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094D10">
        <w:tc>
          <w:tcPr>
            <w:tcW w:w="2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8A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A" w:rsidRPr="00722BAB" w:rsidRDefault="009B42BA" w:rsidP="008A1C2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 В. Н. Методическое пособие ОБЖ 10 класс. – М.: «Дрофа» 2004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8A1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896" w:rsidRPr="00722BAB" w:rsidTr="00A54ED6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Б.О., Маслов М.В. ОБЖ:  планируемые результаты. Система заданий 5-9 класс</w:t>
            </w:r>
            <w:proofErr w:type="gramStart"/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 – М.: «Просвещение», 2013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896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Б.О., Маслов М.В. ОБЖ рабочие программы 5-9 классы. – М.: «Просвещение», 2013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896" w:rsidRPr="00722BAB" w:rsidTr="00A54ED6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Б.О., Маслов М.В. ОБЖ </w:t>
            </w:r>
            <w:r w:rsidRPr="0072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поурочные разработки 7-9 класс. – М.: «Просвещение», 2014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24896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Российской Федерации «О гражданской обороне»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896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Российской Федерации «О защите населения и территорий и от чрезвычайных ситуаций природного и техногенного характера»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896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Российской Федерации «О пожарной безопасности»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896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896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здорового образа жизни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896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при кровотечениях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896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при переломах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896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Первая помощь при остановке сердца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896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личной гигиены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896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Комплект дидактических материалов (учебные пособия, рабочие тетради, макеты и др.) по всем разделам программы по ОБЖ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96" w:rsidRPr="00722BAB" w:rsidTr="0072404A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6" w:rsidRPr="00722BAB" w:rsidRDefault="00724896" w:rsidP="00724896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Смирнов А.Т. , Хренников Б.О. Основы безопасности жизнедеятельности. 7 класс. М.: Просвещение, 2013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24896" w:rsidRPr="00722BAB" w:rsidTr="0072404A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6" w:rsidRPr="00722BAB" w:rsidRDefault="00724896" w:rsidP="00724896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Смирнов А.Т. , Хренников Б.О. Основы безопасности жизнедеятельности.8 класс. М.: Просвещение, 2013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24896" w:rsidRPr="00722BAB" w:rsidTr="0072404A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6" w:rsidRPr="00722BAB" w:rsidRDefault="00724896" w:rsidP="00724896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Смирнов А.Т. , Хренников Б.О. Основы безопасности жизнедеятельности. 9класс. М.: Просвещение, 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24896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Соловьев   С.С. Тесты "Основы безопасности жизнедеятельности. 5-11 классы. – М.: «Дрофа», 2003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896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Аронов  Д.</w:t>
            </w:r>
            <w:proofErr w:type="gramStart"/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 Правда об алкоголе. – М.: «Физкультура и спорт», 1986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896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Попова  Г.П. Основы безопасности жизнедеятельности 5-8 классы, школьный курс в тестах, играх, кроссвордах и заданиях с картинками. – Волгоград: «Учитель», 2006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896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 В.Н. Тетрадь для оценки качества знаний ОБЖ 6 класс. – М.: «Дрофа», 2014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896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Колесов  Д.В. Беседы об антиалкогольном воспитании. – М.: «Просвещение», 1987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896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  М.А., Бородина Л.А. Химическая опасность и первая помощь. – М.: «Российский Зеленый Крест», 2002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896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  В.Н. Терроризм и безопасность человека 5-11 классы. – М.: «Дрофа», 2005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896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Пособие по обучению пешеходов, пассажиров, велосипедистов правилам дорожного движения  и профилактике детского дорожного травматизма. Челябинск 2003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896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Антропова  М.В. Основы гигиены учащихся. – М.: «Просвещение», 1971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896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Макаров  А.Н. Антиалкогольное воспитание. – М.: «Просвещение», 1987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896" w:rsidRPr="00722BAB" w:rsidTr="00094D10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Филологическое общество «Слово» Справочник школьника по основам безопасности </w:t>
            </w:r>
            <w:r w:rsidRPr="0072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жизнедеятельности. – М.: «Ключ», 1997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6" w:rsidRPr="00722BAB" w:rsidRDefault="00724896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22BAB" w:rsidRPr="00722BAB" w:rsidTr="00EE48B3">
        <w:tc>
          <w:tcPr>
            <w:tcW w:w="2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b/>
                <w:sz w:val="24"/>
                <w:szCs w:val="24"/>
              </w:rPr>
              <w:t>Таблицы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AB" w:rsidRPr="00722BAB" w:rsidTr="004A72FE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Способы временной остановке кровотечений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AB" w:rsidRPr="00722BAB" w:rsidTr="004A72FE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радиационных поражениях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AB" w:rsidRPr="00722BAB" w:rsidTr="004A72FE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Повязки на промежность и нижние конечности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AB" w:rsidRPr="00722BAB" w:rsidTr="004A72FE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отморожениях и несчастных случаях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AB" w:rsidRPr="00722BAB" w:rsidTr="004A72FE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Переломы костей и средства их иммобилизации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AB" w:rsidRPr="00722BAB" w:rsidTr="004A72FE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кровотечениях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AB" w:rsidRPr="00722BAB" w:rsidTr="004A72FE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Методы проведения дезинфекции, дезинсекции, дератизации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AB" w:rsidRPr="00722BAB" w:rsidTr="004A72FE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Средства и способы транспортировки больных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AB" w:rsidRPr="00722BAB" w:rsidTr="004A72FE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Искусственная вентиляция легких и непрямой массаж сердца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AB" w:rsidRPr="00722BAB" w:rsidTr="004A72FE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медицинской службы гражданской обороны и ее задачи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AB" w:rsidRPr="00722BAB" w:rsidTr="004A72FE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ожогах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AB" w:rsidRPr="00722BAB" w:rsidTr="004A72FE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заболевания и их профилактика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AB" w:rsidRPr="00722BAB" w:rsidTr="004A72FE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Повязки на голову и грудь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AB" w:rsidRPr="00722BAB" w:rsidTr="004A72FE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Повязки на живот и верхние конечности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AB" w:rsidRPr="00722BAB" w:rsidTr="004A72FE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ранениях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AB" w:rsidRPr="00722BAB" w:rsidTr="004A72FE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Организация лечебно-эвакуационного обеспечения населения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AB" w:rsidRPr="00722BAB" w:rsidTr="004A72FE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переломах костей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AB" w:rsidRPr="00722BAB" w:rsidTr="004A72FE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Уход за пораженными и больными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AB" w:rsidRPr="00722BAB" w:rsidTr="004A72FE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средства и их хранение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AB" w:rsidRPr="00722BAB" w:rsidTr="004A72FE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поражении </w:t>
            </w:r>
            <w:proofErr w:type="gramStart"/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отравляющими</w:t>
            </w:r>
            <w:proofErr w:type="gramEnd"/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AB" w:rsidRPr="00722BAB" w:rsidTr="004A72FE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AB" w:rsidRPr="00722BAB" w:rsidTr="004A72FE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AB" w:rsidRPr="00722BAB" w:rsidTr="004A72FE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AB" w:rsidRPr="00722BAB" w:rsidTr="004A72FE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AB" w:rsidRPr="00722BAB" w:rsidTr="004A72FE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Сигналы светофоров и регулировщика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AB" w:rsidRPr="00722BAB" w:rsidTr="004A72FE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движения для велосипедистов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AB" w:rsidRPr="00722BAB" w:rsidTr="004A72FE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Элементы улицы. Дорожные знаки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AB" w:rsidRPr="00722BAB" w:rsidTr="004A72FE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Предупредительные сигналы водителей. Специальные автомобили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AB" w:rsidRPr="00722BAB" w:rsidTr="004A72FE"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Остановочный путь транспортных средств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BAB" w:rsidRPr="00722BAB" w:rsidTr="00094D10"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Движение учащихся группами и в колонне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722BAB" w:rsidP="0072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5C94" w:rsidRDefault="00425C94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AB" w:rsidRPr="00722BAB" w:rsidRDefault="00722BAB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82A" w:rsidRPr="00722BAB" w:rsidRDefault="0040482A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BAB">
        <w:rPr>
          <w:rFonts w:ascii="Times New Roman" w:hAnsi="Times New Roman" w:cs="Times New Roman"/>
          <w:sz w:val="24"/>
          <w:szCs w:val="24"/>
        </w:rPr>
        <w:t>СРЕДНЕЕ ОБЩЕЕ ОБРАЗОВАНИЕ</w:t>
      </w:r>
    </w:p>
    <w:p w:rsidR="0040482A" w:rsidRPr="00722BAB" w:rsidRDefault="0040482A" w:rsidP="00404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482A" w:rsidRPr="00722BAB" w:rsidRDefault="0040482A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8"/>
        <w:gridCol w:w="816"/>
        <w:gridCol w:w="5801"/>
        <w:gridCol w:w="696"/>
      </w:tblGrid>
      <w:tr w:rsidR="00E9531A" w:rsidRPr="00722BAB" w:rsidTr="00722BAB"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1A" w:rsidRPr="00722BAB" w:rsidRDefault="00E9531A" w:rsidP="007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1A" w:rsidRPr="00722BAB" w:rsidRDefault="00E9531A" w:rsidP="007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1A" w:rsidRPr="00722BAB" w:rsidRDefault="00E9531A" w:rsidP="007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материально-технического обеспечения (для выполнения практической части программы) </w:t>
            </w:r>
          </w:p>
          <w:p w:rsidR="00E9531A" w:rsidRPr="00722BAB" w:rsidRDefault="00E9531A" w:rsidP="007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(перечислить полностью)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1A" w:rsidRPr="00722BAB" w:rsidRDefault="00E9531A" w:rsidP="007F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9531A" w:rsidRPr="00722BAB" w:rsidRDefault="00E9531A" w:rsidP="007F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1A" w:rsidRPr="00722BAB" w:rsidRDefault="00E9531A" w:rsidP="007F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1A" w:rsidRPr="00722BAB" w:rsidRDefault="00E9531A" w:rsidP="007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7D" w:rsidRPr="00722BAB" w:rsidTr="00722BAB"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A7D" w:rsidRPr="00722BAB" w:rsidRDefault="00722BAB" w:rsidP="0001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A7D"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Рабочее место педагога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7D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письменный (учительский)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A7D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(учительский)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A7D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Классная доска </w:t>
            </w:r>
            <w:r w:rsidRPr="00722B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 соответствии с п.5.7   </w:t>
            </w:r>
            <w:proofErr w:type="spellStart"/>
            <w:r w:rsidRPr="00722B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СанПин</w:t>
            </w:r>
            <w:proofErr w:type="spellEnd"/>
            <w:r w:rsidRPr="00722B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2.4.2.2821-10)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A7D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Раковина с подведенным водоснабжением </w:t>
            </w:r>
            <w:r w:rsidRPr="00722B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 соответствии с п.8.1   </w:t>
            </w:r>
            <w:proofErr w:type="spellStart"/>
            <w:r w:rsidRPr="00722B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СанПин</w:t>
            </w:r>
            <w:proofErr w:type="spellEnd"/>
            <w:r w:rsidRPr="00722B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2.4.2.2821-10)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A7D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Рабочее место </w:t>
            </w:r>
            <w:proofErr w:type="gramStart"/>
            <w:r w:rsidRPr="00722B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7D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Стул ученический (не менее 25 единиц  в соответствии с п.5.2   </w:t>
            </w:r>
            <w:proofErr w:type="spellStart"/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2.4.2.2821-10).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15A7D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ученический (не менее 13 двухместных столов (или 25 одноместных)  в соответствии с пп.5.7, 5.3   </w:t>
            </w:r>
            <w:proofErr w:type="spellStart"/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2.4.2.2821-10).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D" w:rsidRPr="00722BAB" w:rsidRDefault="00015A7D" w:rsidP="000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bookmarkEnd w:id="0"/>
      <w:tr w:rsidR="00E9531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1A" w:rsidRPr="00722BAB" w:rsidRDefault="00E9531A" w:rsidP="007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1A" w:rsidRPr="00722BAB" w:rsidRDefault="00E9531A" w:rsidP="007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1A" w:rsidRPr="00722BAB" w:rsidRDefault="00E9531A" w:rsidP="007F7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1A" w:rsidRPr="00722BAB" w:rsidRDefault="00E9531A" w:rsidP="007F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5B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компонент государственных образовательных стандартов среднего общего образования (Основы безопасности жизнедеятельности</w:t>
            </w:r>
            <w:proofErr w:type="gramStart"/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азовый уровень)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5B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общего образования по основам безопасности жизнедеятельности (базовый уровень) //</w:t>
            </w:r>
            <w:hyperlink r:id="rId4" w:history="1">
              <w:r w:rsidRPr="00722BAB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Письмо Департамента государственной политики в образовании Министерства образования и науки РФ от 7 июля 2005 г. N 03-1263 "О примерных программах по учебным предметам федерального базисного учебного плана"</w:t>
              </w:r>
            </w:hyperlink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5B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 по учебному предмету "Основы безопасности жизнедеятельности" 10-11 классы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5B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Инновационные средства обучения: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5B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 компьютер с предустановленным программным обеспечением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5B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мультимедиа проектор + экран (настенный)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5B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печатное, копировальное, сканирующее устройство (в виде многофункционального устройства)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5B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персональных или мобильных компьютеров (ноутбуков) с предустановленным программным обеспечением (не менее 13 единиц оборудования из расчета 1 единицы оборудования на двух учащихся)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6235B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Электронные информационно-образовательные ресурсы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5B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Справочно-энциклопедическая литература на </w:t>
            </w:r>
            <w:r w:rsidRPr="00722B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электронных носителях, обеспечивающая освоение программы по ОБЖ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на воде. – М.: «Кварт»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электронных наглядных пособий 5-11 класс. – М.: «Кирилл и Мефодий», 2003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детей в быту. – М.: «МЧС России», «Кирилл и Мефодий», 2005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5B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Традиционное учебное оборудование, обеспечивающее освоение программы по ОБЖ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5B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Курвиметр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35B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Модель "Максим 1-01"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5B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доска с магнитной поверхностью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5B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Штатив для карт и таблиц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5B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5B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Транспортир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5B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Аптечка индивидуальная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5B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Бинт марлевый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5B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Вата нестерильная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5B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Воронка стеклянная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5B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Грелка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5B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35B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Косынка перевязочная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5B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Ватно-марлевая повязка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5B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аптечка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235B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5B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Ножницы для перевязки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5B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Носилки санитарные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5B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Шинный материал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5B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Респиратор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6235B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Противогаз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6235B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5B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Комплект дидактических материалов (учебные пособия, рабочие тетради, макеты и др.) по всем разделам программы по ОБЖ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5B" w:rsidRPr="00722BAB" w:rsidRDefault="00D6235B" w:rsidP="00D6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A" w:rsidRPr="00722BAB" w:rsidRDefault="009B42BA" w:rsidP="009B42B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Смирнов А.Т. , Хренников Б.О. Основы безопасности жизнедеятельности.10 класс. М.: Просвещение, 2013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A" w:rsidRPr="00722BAB" w:rsidRDefault="009B42BA" w:rsidP="009B42B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Смирнов А.Т. , Хренников Б.О. Основы безопасности жизнедеятельности. 11 класс. М.: Просвещение, 2015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Соловьев   С.С. Тесты "Основы безопасности жизнедеятельности. 5-11 классы. – М.: «Дрофа», 2003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Аронов  Д.</w:t>
            </w:r>
            <w:proofErr w:type="gramStart"/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 Правда об алкоголе. – М.: «Физкультура и спорт», 1986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Колесов  Д.В. Беседы об антиалкогольном воспитании. – М.: «Просвещение», 1987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  М.А., Бородина Л.А. Химическая опасность и первая помощь. – М.: «Российский Зеленый Крест», 2002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  В.Н. Терроризм и безопасность человека 5-11 классы. – М.: «Дрофа», 2005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обучению пешеходов, пассажиров, велосипедистов правилам дорожного движения  и </w:t>
            </w:r>
            <w:r w:rsidRPr="0072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детского дорожного травматизма. Челябинск 2003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Антропова  М.В. Основы гигиены учащихся. – М.: «Просвещение», 1971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Макаров  А.Н. Антиалкогольное воспитание. – М.: «Просвещение», 1987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Филологическое общество «Слово» Справочник школьника по основам безопасности жизнедеятельности. – М.: «Ключ», 1997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Комплект демонстрационных и раздаточных материалов по всем разделам программы по ОБЖ</w:t>
            </w:r>
          </w:p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Общевоинские уставы Вооруженных Сил Российской Федерации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Российской Федерации «О гражданской обороне»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Российской Федерации «О защите населения и территорий и от чрезвычайных ситуаций природного и техногенного характера»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Российской Федерации «О пожарной безопасности»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Ордена России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Воинские звания и знаки</w:t>
            </w:r>
          </w:p>
          <w:p w:rsidR="009B42BA" w:rsidRPr="00722BAB" w:rsidRDefault="009B42BA" w:rsidP="009B4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Приборы химической разведки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rPr>
          <w:trHeight w:val="411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плакат Огневая подготовка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плакат Государственные и военные символы России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плакат Военная форма одежды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плакат Ручные осколочные гранаты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плакат 9-мм пистолет Макарова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Электронный плакат </w:t>
            </w:r>
            <w:r w:rsidRPr="00722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7,62-мм снайперская винтовка Драгунова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pStyle w:val="1"/>
              <w:shd w:val="clear" w:color="auto" w:fill="FFFFFF"/>
              <w:spacing w:before="0" w:beforeAutospacing="0" w:after="161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22BAB">
              <w:rPr>
                <w:b w:val="0"/>
                <w:sz w:val="24"/>
                <w:szCs w:val="24"/>
                <w:shd w:val="clear" w:color="auto" w:fill="FFFFFF"/>
              </w:rPr>
              <w:t>Электронный плакат</w:t>
            </w:r>
            <w:r w:rsidRPr="00722BAB">
              <w:rPr>
                <w:b w:val="0"/>
                <w:bCs w:val="0"/>
                <w:color w:val="000000"/>
                <w:sz w:val="24"/>
                <w:szCs w:val="24"/>
              </w:rPr>
              <w:t>Автомат 7,62 мм АКМС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здорового образа жизни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при кровотечениях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при переломах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Первая помощь при остановке сердца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личной гигиены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22B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Комплект учебно-методической литературы по ОБЖ в соответствии с учебно-методическим комплексом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A" w:rsidRPr="00722BAB" w:rsidRDefault="009B42BA" w:rsidP="009B42B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С.В., Гущина Э.В., Лещенко И.А. </w:t>
            </w:r>
            <w:r w:rsidRPr="0072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пособие для учителя 100 вопросов по проблемам окружающей среды. – Санкт-Петербург, 2007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A" w:rsidRPr="00722BAB" w:rsidRDefault="009B42BA" w:rsidP="009B42B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Соловьев   С.С. Тесты "Основы безопасности жизнедеятельности. 5-11 классы. – М.: «Дрофа», 2003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Аронов  Д.</w:t>
            </w:r>
            <w:proofErr w:type="gramStart"/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 Правда об алкоголе. – М.: «Физкультура и спорт», 1986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Колесов  Д.В. Беседы об антиалкогольном воспитании. – М.: «Просвещение», 1987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  М.А., Бородина Л.А. Химическая опасность и первая помощь. – М.: «Российский Зеленый Крест», 2002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  В.Н. Терроризм и безопасность человека 5-11 классы. – М.: «Дрофа», 2005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Пособие по обучению пешеходов, пассажиров, велосипедистов правилам дорожного движения  и профилактике детского дорожного травматизма. Челябинск 2003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Антропова  М.В. Основы гигиены учащихся. – М.: «Просвещение», 1971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Макаров  А.Н. Антиалкогольное воспитание. – М.: «Просвещение», 1987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b/>
                <w:sz w:val="24"/>
                <w:szCs w:val="24"/>
              </w:rPr>
              <w:t>Таблицы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BA" w:rsidRPr="00722BAB" w:rsidTr="00722BAB">
        <w:trPr>
          <w:trHeight w:val="275"/>
        </w:trPr>
        <w:tc>
          <w:tcPr>
            <w:tcW w:w="1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B" w:rsidRPr="00722BAB" w:rsidRDefault="009B42BA" w:rsidP="0072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Способы временной остановке кровотечений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rPr>
          <w:trHeight w:val="311"/>
        </w:trPr>
        <w:tc>
          <w:tcPr>
            <w:tcW w:w="1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72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радиационных поражениях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72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Повязки на промежность и нижние конечности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72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отморожениях и несчастных случаях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Переломы костей и средства их иммобилизации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кровотечениях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Методы проведения дезинфекции, дезинсекции, дератизации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Средства и способы транспортировки больных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Искусственная вентиляция легких и непрямой массаж сердца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медицинской службы гражданской обороны и ее задачи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ожогах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заболевания и их профилактика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Повязки на голову и грудь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Повязки на живот и верхние конечности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ранениях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Организация лечебно-эвакуационного обеспечения населения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переломах костей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Уход за пораженными и больными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средства и их хранение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поражении </w:t>
            </w:r>
            <w:proofErr w:type="gramStart"/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отравляющими</w:t>
            </w:r>
            <w:proofErr w:type="gramEnd"/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Сигналы светофоров и регулировщика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движения для велосипедистов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Элементы улицы. Дорожные знаки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Предупредительные сигналы водителей. Специальные автомобили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c>
          <w:tcPr>
            <w:tcW w:w="1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Остановочный путь транспортных средств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2BA" w:rsidRPr="00722BAB" w:rsidTr="00722BAB">
        <w:trPr>
          <w:trHeight w:val="210"/>
        </w:trPr>
        <w:tc>
          <w:tcPr>
            <w:tcW w:w="1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Движение учащихся группами и в колонне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A" w:rsidRPr="00722BAB" w:rsidRDefault="009B42BA" w:rsidP="009B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482A" w:rsidRPr="00722BAB" w:rsidRDefault="0040482A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82A" w:rsidRPr="00722BAB" w:rsidRDefault="0040482A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82A" w:rsidRPr="00722BAB" w:rsidRDefault="0040482A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82A" w:rsidRPr="00722BAB" w:rsidRDefault="0040482A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82A" w:rsidRPr="00722BAB" w:rsidRDefault="0040482A" w:rsidP="00DF5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82A" w:rsidRPr="00722BAB" w:rsidRDefault="0040482A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82A" w:rsidRPr="00722BAB" w:rsidRDefault="0040482A" w:rsidP="0040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108" w:type="dxa"/>
        <w:tblLayout w:type="fixed"/>
        <w:tblLook w:val="04A0"/>
      </w:tblPr>
      <w:tblGrid>
        <w:gridCol w:w="2976"/>
        <w:gridCol w:w="284"/>
        <w:gridCol w:w="3260"/>
        <w:gridCol w:w="283"/>
        <w:gridCol w:w="2977"/>
      </w:tblGrid>
      <w:tr w:rsidR="0040482A" w:rsidRPr="00722BAB" w:rsidTr="0040482A">
        <w:trPr>
          <w:trHeight w:val="242"/>
        </w:trPr>
        <w:tc>
          <w:tcPr>
            <w:tcW w:w="2977" w:type="dxa"/>
            <w:hideMark/>
          </w:tcPr>
          <w:p w:rsidR="0040482A" w:rsidRPr="00722BAB" w:rsidRDefault="0040482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Cs w:val="24"/>
              </w:rPr>
            </w:pPr>
            <w:r w:rsidRPr="00722BAB">
              <w:rPr>
                <w:rFonts w:eastAsia="Calibri"/>
                <w:szCs w:val="24"/>
                <w:lang w:eastAsia="en-US"/>
              </w:rPr>
              <w:br w:type="page"/>
            </w:r>
            <w:r w:rsidRPr="00722BAB">
              <w:rPr>
                <w:szCs w:val="24"/>
              </w:rPr>
              <w:t>Дата заполнения</w:t>
            </w:r>
          </w:p>
        </w:tc>
        <w:tc>
          <w:tcPr>
            <w:tcW w:w="284" w:type="dxa"/>
          </w:tcPr>
          <w:p w:rsidR="0040482A" w:rsidRPr="00722BAB" w:rsidRDefault="00404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40482A" w:rsidRPr="00722BAB" w:rsidRDefault="00404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</w:rPr>
              <w:t>«____» __________2016 г.</w:t>
            </w:r>
          </w:p>
        </w:tc>
        <w:tc>
          <w:tcPr>
            <w:tcW w:w="283" w:type="dxa"/>
          </w:tcPr>
          <w:p w:rsidR="0040482A" w:rsidRPr="00722BAB" w:rsidRDefault="00404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482A" w:rsidRPr="00722BAB" w:rsidRDefault="00404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2A" w:rsidRPr="00722BAB" w:rsidTr="0040482A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82A" w:rsidRPr="00722BAB" w:rsidRDefault="00425C94" w:rsidP="00425C94">
            <w:pPr>
              <w:pStyle w:val="a3"/>
              <w:tabs>
                <w:tab w:val="left" w:pos="315"/>
                <w:tab w:val="left" w:pos="708"/>
              </w:tabs>
              <w:spacing w:line="276" w:lineRule="auto"/>
              <w:rPr>
                <w:szCs w:val="24"/>
              </w:rPr>
            </w:pPr>
            <w:r w:rsidRPr="00722BAB">
              <w:rPr>
                <w:szCs w:val="24"/>
              </w:rPr>
              <w:tab/>
            </w:r>
            <w:r w:rsidRPr="00722BAB">
              <w:rPr>
                <w:szCs w:val="24"/>
              </w:rPr>
              <w:tab/>
            </w:r>
          </w:p>
        </w:tc>
        <w:tc>
          <w:tcPr>
            <w:tcW w:w="284" w:type="dxa"/>
          </w:tcPr>
          <w:p w:rsidR="0040482A" w:rsidRPr="00722BAB" w:rsidRDefault="00404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82A" w:rsidRPr="00722BAB" w:rsidRDefault="00404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0482A" w:rsidRPr="00722BAB" w:rsidRDefault="00404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82A" w:rsidRPr="00722BAB" w:rsidRDefault="00404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2A" w:rsidRPr="00722BAB" w:rsidTr="0040482A">
        <w:trPr>
          <w:trHeight w:val="428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482A" w:rsidRPr="00722BAB" w:rsidRDefault="0040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должности руководителя образовательной </w:t>
            </w:r>
            <w:r w:rsidRPr="00722B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организации)</w:t>
            </w:r>
          </w:p>
        </w:tc>
        <w:tc>
          <w:tcPr>
            <w:tcW w:w="284" w:type="dxa"/>
          </w:tcPr>
          <w:p w:rsidR="0040482A" w:rsidRPr="00722BAB" w:rsidRDefault="0040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482A" w:rsidRPr="00722BAB" w:rsidRDefault="0040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руководителя образовательной организации)</w:t>
            </w:r>
          </w:p>
        </w:tc>
        <w:tc>
          <w:tcPr>
            <w:tcW w:w="283" w:type="dxa"/>
          </w:tcPr>
          <w:p w:rsidR="0040482A" w:rsidRPr="00722BAB" w:rsidRDefault="0040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482A" w:rsidRPr="00722BAB" w:rsidRDefault="0040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2B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(фамилия, имя, отчество (при наличии) руководителя образовательной </w:t>
            </w:r>
            <w:r w:rsidRPr="00722B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организации)</w:t>
            </w:r>
          </w:p>
        </w:tc>
      </w:tr>
    </w:tbl>
    <w:p w:rsidR="0040482A" w:rsidRPr="00722BAB" w:rsidRDefault="0040482A" w:rsidP="0040482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803" w:rsidRPr="00722BAB" w:rsidRDefault="00DF5CD8" w:rsidP="00DF5CD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BAB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722BAB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sectPr w:rsidR="00284803" w:rsidRPr="00722BAB" w:rsidSect="0028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82A"/>
    <w:rsid w:val="00015A7D"/>
    <w:rsid w:val="00094D10"/>
    <w:rsid w:val="00101753"/>
    <w:rsid w:val="00122823"/>
    <w:rsid w:val="00137223"/>
    <w:rsid w:val="001B7A35"/>
    <w:rsid w:val="0023195C"/>
    <w:rsid w:val="00283351"/>
    <w:rsid w:val="00284803"/>
    <w:rsid w:val="003969E2"/>
    <w:rsid w:val="003D7D0D"/>
    <w:rsid w:val="0040482A"/>
    <w:rsid w:val="00425C94"/>
    <w:rsid w:val="00467E6A"/>
    <w:rsid w:val="004A3830"/>
    <w:rsid w:val="004A5A49"/>
    <w:rsid w:val="004E25A6"/>
    <w:rsid w:val="004E4A69"/>
    <w:rsid w:val="005064F4"/>
    <w:rsid w:val="00513DE1"/>
    <w:rsid w:val="0053183D"/>
    <w:rsid w:val="00621428"/>
    <w:rsid w:val="006B2637"/>
    <w:rsid w:val="00705829"/>
    <w:rsid w:val="007136E6"/>
    <w:rsid w:val="00722BAB"/>
    <w:rsid w:val="00724896"/>
    <w:rsid w:val="00736388"/>
    <w:rsid w:val="00787F25"/>
    <w:rsid w:val="007C52F0"/>
    <w:rsid w:val="007F74E9"/>
    <w:rsid w:val="008366A7"/>
    <w:rsid w:val="00884611"/>
    <w:rsid w:val="008A1C2B"/>
    <w:rsid w:val="009022FE"/>
    <w:rsid w:val="00964733"/>
    <w:rsid w:val="009675AC"/>
    <w:rsid w:val="00990DDE"/>
    <w:rsid w:val="009B42BA"/>
    <w:rsid w:val="009C32FA"/>
    <w:rsid w:val="00A443D4"/>
    <w:rsid w:val="00A90CB1"/>
    <w:rsid w:val="00A96466"/>
    <w:rsid w:val="00AE5E26"/>
    <w:rsid w:val="00BB6764"/>
    <w:rsid w:val="00C37027"/>
    <w:rsid w:val="00C63FC3"/>
    <w:rsid w:val="00CF6202"/>
    <w:rsid w:val="00D6235B"/>
    <w:rsid w:val="00DD4A92"/>
    <w:rsid w:val="00DF2F6B"/>
    <w:rsid w:val="00DF5CD8"/>
    <w:rsid w:val="00E9531A"/>
    <w:rsid w:val="00EC6095"/>
    <w:rsid w:val="00ED5329"/>
    <w:rsid w:val="00EE48B3"/>
    <w:rsid w:val="00F21408"/>
    <w:rsid w:val="00F52776"/>
    <w:rsid w:val="00F91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2A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22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rsid w:val="0040482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0482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3">
    <w:name w:val="footer"/>
    <w:basedOn w:val="a"/>
    <w:link w:val="a4"/>
    <w:unhideWhenUsed/>
    <w:rsid w:val="004048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4048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0482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4048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40482A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40482A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122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Гипертекстовая ссылка"/>
    <w:basedOn w:val="a0"/>
    <w:uiPriority w:val="99"/>
    <w:rsid w:val="00D6235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3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605577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dcterms:created xsi:type="dcterms:W3CDTF">2017-01-12T03:36:00Z</dcterms:created>
  <dcterms:modified xsi:type="dcterms:W3CDTF">2017-01-14T08:59:00Z</dcterms:modified>
</cp:coreProperties>
</file>